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8DC" w:rsidRDefault="004A78DC" w:rsidP="004A78DC">
      <w:pPr>
        <w:jc w:val="center"/>
        <w:rPr>
          <w:rFonts w:ascii="Arial" w:hAnsi="Arial" w:cs="Arial"/>
          <w:b/>
          <w:bCs/>
          <w:color w:val="4C1130"/>
          <w:sz w:val="19"/>
          <w:szCs w:val="19"/>
        </w:rPr>
      </w:pPr>
      <w:r>
        <w:rPr>
          <w:rFonts w:ascii="Comic Sans MS" w:hAnsi="Comic Sans MS"/>
          <w:b/>
          <w:bCs/>
          <w:color w:val="4C1130"/>
          <w:sz w:val="27"/>
          <w:szCs w:val="27"/>
        </w:rPr>
        <w:t>Gentile Docente e/o Dirigente Scolastico</w:t>
      </w:r>
      <w:r>
        <w:rPr>
          <w:rFonts w:ascii="Comic Sans MS" w:hAnsi="Comic Sans MS"/>
          <w:color w:val="4C1130"/>
          <w:sz w:val="27"/>
          <w:szCs w:val="27"/>
        </w:rPr>
        <w:t>,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>L' </w:t>
      </w:r>
      <w:hyperlink r:id="rId5" w:tgtFrame="_blank" w:history="1">
        <w:r>
          <w:rPr>
            <w:rStyle w:val="Collegamentoipertestuale"/>
            <w:rFonts w:ascii="Comic Sans MS" w:hAnsi="Comic Sans MS"/>
            <w:sz w:val="27"/>
            <w:szCs w:val="27"/>
          </w:rPr>
          <w:t>Associazione AIM</w:t>
        </w:r>
      </w:hyperlink>
      <w:r>
        <w:rPr>
          <w:rFonts w:ascii="Comic Sans MS" w:hAnsi="Comic Sans MS"/>
          <w:color w:val="4C1130"/>
          <w:sz w:val="27"/>
          <w:szCs w:val="27"/>
        </w:rPr>
        <w:t>-Agenzia Intercultura e Mobilità propone i seguenti moduli didattici da inserire nei </w:t>
      </w:r>
      <w:hyperlink r:id="rId6" w:tgtFrame="_blank" w:history="1">
        <w:r>
          <w:rPr>
            <w:rStyle w:val="Collegamentoipertestuale"/>
            <w:rFonts w:ascii="Comic Sans MS" w:hAnsi="Comic Sans MS"/>
            <w:sz w:val="27"/>
            <w:szCs w:val="27"/>
          </w:rPr>
          <w:t>PON 2017</w:t>
        </w:r>
      </w:hyperlink>
      <w:r>
        <w:rPr>
          <w:rFonts w:ascii="Comic Sans MS" w:hAnsi="Comic Sans MS"/>
          <w:color w:val="4C1130"/>
          <w:sz w:val="27"/>
          <w:szCs w:val="27"/>
        </w:rPr>
        <w:t>. Per sapere chi siamo e di cosa ci occupiamo trovate in allegato il Portfolio associativo aggiornato. Se avete bisogno di supporto nella stesura potete mettervi in contatto con noi e sarete seguiti da una progettista AIM.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b/>
          <w:bCs/>
          <w:i/>
          <w:iCs/>
          <w:color w:val="4C1130"/>
          <w:sz w:val="27"/>
          <w:szCs w:val="27"/>
          <w:u w:val="single"/>
        </w:rPr>
        <w:t>PON "Competenze di Base in chiave innovativa"</w:t>
      </w:r>
      <w:r>
        <w:rPr>
          <w:rFonts w:ascii="Comic Sans MS" w:hAnsi="Comic Sans MS"/>
          <w:color w:val="4C1130"/>
          <w:sz w:val="27"/>
          <w:szCs w:val="27"/>
        </w:rPr>
        <w:t> scadenza 8 Maggio 2017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> Lingua madre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proofErr w:type="spellStart"/>
      <w:r>
        <w:rPr>
          <w:rFonts w:ascii="Comic Sans MS" w:hAnsi="Comic Sans MS"/>
          <w:b/>
          <w:bCs/>
          <w:color w:val="4C1130"/>
          <w:sz w:val="27"/>
          <w:szCs w:val="27"/>
        </w:rPr>
        <w:t>Booktrailer</w:t>
      </w:r>
      <w:proofErr w:type="spellEnd"/>
      <w:r>
        <w:rPr>
          <w:rFonts w:ascii="Comic Sans MS" w:hAnsi="Comic Sans MS"/>
          <w:b/>
          <w:bCs/>
          <w:color w:val="4C1130"/>
          <w:sz w:val="27"/>
          <w:szCs w:val="27"/>
        </w:rPr>
        <w:t xml:space="preserve"> e letteratura </w:t>
      </w:r>
      <w:r>
        <w:rPr>
          <w:rFonts w:ascii="Comic Sans MS" w:hAnsi="Comic Sans MS"/>
          <w:color w:val="4C1130"/>
          <w:sz w:val="27"/>
          <w:szCs w:val="27"/>
          <w:u w:val="single"/>
        </w:rPr>
        <w:t>durata 30h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>Obiettivi generali del percorso: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>-Motivare il gruppo alla lettura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>-Apprendere l'evoluzione del linguaggio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 xml:space="preserve">-Imparare a creare un </w:t>
      </w:r>
      <w:proofErr w:type="spellStart"/>
      <w:r>
        <w:rPr>
          <w:rFonts w:ascii="Comic Sans MS" w:hAnsi="Comic Sans MS"/>
          <w:color w:val="4C1130"/>
          <w:sz w:val="27"/>
          <w:szCs w:val="27"/>
        </w:rPr>
        <w:t>booktrailer</w:t>
      </w:r>
      <w:proofErr w:type="spellEnd"/>
      <w:r>
        <w:rPr>
          <w:rFonts w:ascii="Comic Sans MS" w:hAnsi="Comic Sans MS"/>
          <w:color w:val="4C1130"/>
          <w:sz w:val="27"/>
          <w:szCs w:val="27"/>
        </w:rPr>
        <w:t xml:space="preserve"> usando riprese video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>-Implementare le conoscenze digitali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> Italiano per Stranieri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b/>
          <w:bCs/>
          <w:color w:val="4C1130"/>
          <w:sz w:val="27"/>
          <w:szCs w:val="27"/>
        </w:rPr>
        <w:t>L'italiano va in Piazza </w:t>
      </w:r>
      <w:r>
        <w:rPr>
          <w:rFonts w:ascii="Comic Sans MS" w:hAnsi="Comic Sans MS"/>
          <w:color w:val="4C1130"/>
          <w:sz w:val="27"/>
          <w:szCs w:val="27"/>
          <w:u w:val="single"/>
        </w:rPr>
        <w:t>durata 30h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>Obiettivi generali del percorso: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>-Aumentare il livello di conoscenza dell'italiano come lingua straniera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>-Apprendere nel contesto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>-Creare percorsi di esplorazione culturale del territorio per sperimentare e praticare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 xml:space="preserve">-Learning by </w:t>
      </w:r>
      <w:proofErr w:type="spellStart"/>
      <w:r>
        <w:rPr>
          <w:rFonts w:ascii="Comic Sans MS" w:hAnsi="Comic Sans MS"/>
          <w:color w:val="4C1130"/>
          <w:sz w:val="27"/>
          <w:szCs w:val="27"/>
        </w:rPr>
        <w:t>doing</w:t>
      </w:r>
      <w:proofErr w:type="spellEnd"/>
      <w:r>
        <w:rPr>
          <w:rFonts w:ascii="Comic Sans MS" w:hAnsi="Comic Sans MS"/>
          <w:color w:val="4C1130"/>
          <w:sz w:val="27"/>
          <w:szCs w:val="27"/>
        </w:rPr>
        <w:t> 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>-incrementare competenze sociali e relazionali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> Matematica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b/>
          <w:bCs/>
          <w:color w:val="4C1130"/>
          <w:sz w:val="27"/>
          <w:szCs w:val="27"/>
        </w:rPr>
        <w:t>Matematica e realtà Project </w:t>
      </w:r>
      <w:r>
        <w:rPr>
          <w:rFonts w:ascii="Comic Sans MS" w:hAnsi="Comic Sans MS"/>
          <w:color w:val="4C1130"/>
          <w:sz w:val="27"/>
          <w:szCs w:val="27"/>
          <w:u w:val="single"/>
        </w:rPr>
        <w:t>durata 30h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>Obiettivi generali del percorso: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>-apprendere la matematica giocando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 xml:space="preserve">-scoprire le applicazioni pratiche della matematica nella </w:t>
      </w:r>
      <w:proofErr w:type="spellStart"/>
      <w:r>
        <w:rPr>
          <w:rFonts w:ascii="Comic Sans MS" w:hAnsi="Comic Sans MS"/>
          <w:color w:val="4C1130"/>
          <w:sz w:val="27"/>
          <w:szCs w:val="27"/>
        </w:rPr>
        <w:t>quotidianetà</w:t>
      </w:r>
      <w:proofErr w:type="spellEnd"/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>-Motivare i ragazzi allo studio della materia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>-Incuriosire verso il mondo dei numeri e il suo rapporto con l'arte e la poesia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> Scienze in collaborazione con l'associazione </w:t>
      </w:r>
      <w:r>
        <w:rPr>
          <w:rFonts w:ascii="Comic Sans MS" w:hAnsi="Comic Sans MS"/>
          <w:color w:val="4C1130"/>
          <w:sz w:val="27"/>
          <w:szCs w:val="27"/>
          <w:u w:val="single"/>
        </w:rPr>
        <w:t>Humus Sapiens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b/>
          <w:bCs/>
          <w:color w:val="4C1130"/>
          <w:sz w:val="27"/>
          <w:szCs w:val="27"/>
        </w:rPr>
        <w:t>Io Ricercatore </w:t>
      </w:r>
      <w:r>
        <w:rPr>
          <w:rFonts w:ascii="Comic Sans MS" w:hAnsi="Comic Sans MS"/>
          <w:color w:val="4C1130"/>
          <w:sz w:val="27"/>
          <w:szCs w:val="27"/>
          <w:u w:val="single"/>
        </w:rPr>
        <w:t>durata 30h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>Obiettivi generali del percorso: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>-Motivare all'apprendimento delle materie scientifiche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>-Sperimentare la professione del ricercatore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>-Apprendere sul campo in maniera esperienziale</w:t>
      </w:r>
    </w:p>
    <w:p w:rsidR="004A78DC" w:rsidRDefault="004A78DC" w:rsidP="004A78DC">
      <w:pPr>
        <w:rPr>
          <w:rFonts w:ascii="Arial" w:hAnsi="Arial" w:cs="Arial"/>
          <w:sz w:val="19"/>
          <w:szCs w:val="19"/>
        </w:rPr>
      </w:pPr>
    </w:p>
    <w:p w:rsidR="004A78DC" w:rsidRDefault="004A78DC" w:rsidP="004A78DC">
      <w:pPr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color w:val="4C1130"/>
          <w:sz w:val="19"/>
          <w:szCs w:val="19"/>
        </w:rPr>
        <w:lastRenderedPageBreak/>
        <w:t> 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b/>
          <w:bCs/>
          <w:i/>
          <w:iCs/>
          <w:color w:val="4C1130"/>
          <w:sz w:val="27"/>
          <w:szCs w:val="27"/>
          <w:u w:val="single"/>
        </w:rPr>
        <w:t>PON "Formazione Adulti" </w:t>
      </w:r>
      <w:r>
        <w:rPr>
          <w:rFonts w:ascii="Comic Sans MS" w:hAnsi="Comic Sans MS"/>
          <w:color w:val="4C1130"/>
          <w:sz w:val="27"/>
          <w:szCs w:val="27"/>
        </w:rPr>
        <w:t> scadenza 2 Maggio 2017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>Servizi pubblici digitali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b/>
          <w:bCs/>
          <w:color w:val="4C1130"/>
          <w:sz w:val="27"/>
          <w:szCs w:val="27"/>
        </w:rPr>
        <w:t>La città in un click </w:t>
      </w:r>
      <w:r>
        <w:rPr>
          <w:rFonts w:ascii="Comic Sans MS" w:hAnsi="Comic Sans MS"/>
          <w:color w:val="4C1130"/>
          <w:sz w:val="36"/>
          <w:szCs w:val="36"/>
          <w:u w:val="single"/>
        </w:rPr>
        <w:t>durata 30h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>Obiettivi generali del percorso: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>- Sviluppare competenze digitali e civiche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>-Far conoscere le opportunità di partecipazione on line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>-Implementare la capacità di usufruire di servizi on line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>Rafforzamento delle competenze di base e interventi di formazione professionale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b/>
          <w:bCs/>
          <w:color w:val="4C1130"/>
          <w:sz w:val="27"/>
          <w:szCs w:val="27"/>
        </w:rPr>
        <w:t>New Generation CV </w:t>
      </w:r>
      <w:r>
        <w:rPr>
          <w:rFonts w:ascii="Comic Sans MS" w:hAnsi="Comic Sans MS"/>
          <w:color w:val="4C1130"/>
          <w:sz w:val="36"/>
          <w:szCs w:val="36"/>
          <w:u w:val="single"/>
        </w:rPr>
        <w:t>durata 30h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>Obiettivi generali del percorso: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>-Fornire gli strumenti chiave per l'autovalutazione delle competenze 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>-accompagnare i partecipanti alla creazione di un CV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>-sostenere la ricerca del lavoro on line e non solo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b/>
          <w:bCs/>
          <w:color w:val="4C1130"/>
          <w:sz w:val="27"/>
          <w:szCs w:val="27"/>
        </w:rPr>
        <w:t>La Radio nel Mondo Digitale </w:t>
      </w:r>
      <w:r>
        <w:rPr>
          <w:rFonts w:ascii="Comic Sans MS" w:hAnsi="Comic Sans MS"/>
          <w:color w:val="4C1130"/>
          <w:sz w:val="36"/>
          <w:szCs w:val="36"/>
          <w:u w:val="single"/>
        </w:rPr>
        <w:t>durata 30h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>Obiettivi generali del percorso: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>-Acquisire  competenze redazionali e comunicative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>-Imparare a strutturare e gestire una web radio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>-Sviluppare competenze digitali e civiche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b/>
          <w:bCs/>
          <w:color w:val="4C1130"/>
          <w:sz w:val="27"/>
          <w:szCs w:val="27"/>
        </w:rPr>
        <w:t>Teatro dell'Oppresso e trasformazione dei conflitti </w:t>
      </w:r>
      <w:r>
        <w:rPr>
          <w:rFonts w:ascii="Comic Sans MS" w:hAnsi="Comic Sans MS"/>
          <w:color w:val="4C1130"/>
          <w:sz w:val="36"/>
          <w:szCs w:val="36"/>
          <w:u w:val="single"/>
        </w:rPr>
        <w:t>durata 30h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>Obiettivi generali del percorso: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>-Apprendere le tecniche base del teatro dell'oppresso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>-Praticare il teatro immagine e il teatro forum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>-Far conoscere metodi per la trasformazione dei conflitti e sperimentarli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</w:p>
    <w:p w:rsidR="004A78DC" w:rsidRDefault="004A78DC" w:rsidP="004A78DC">
      <w:pPr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color w:val="4C1130"/>
          <w:sz w:val="19"/>
          <w:szCs w:val="19"/>
        </w:rPr>
        <w:t> </w:t>
      </w:r>
    </w:p>
    <w:p w:rsidR="004A78DC" w:rsidRDefault="004A78DC" w:rsidP="004A78DC">
      <w:pPr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color w:val="4C1130"/>
          <w:sz w:val="19"/>
          <w:szCs w:val="19"/>
        </w:rPr>
        <w:t> 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b/>
          <w:bCs/>
          <w:i/>
          <w:iCs/>
          <w:color w:val="4C1130"/>
          <w:sz w:val="27"/>
          <w:szCs w:val="27"/>
          <w:u w:val="single"/>
        </w:rPr>
        <w:t>PON "Competenze di cittadinanza e creatività digitale"</w:t>
      </w:r>
      <w:r>
        <w:rPr>
          <w:rFonts w:ascii="Comic Sans MS" w:hAnsi="Comic Sans MS"/>
          <w:color w:val="4C1130"/>
          <w:sz w:val="27"/>
          <w:szCs w:val="27"/>
        </w:rPr>
        <w:t> scadenza 5 Maggio 2017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</w:p>
    <w:p w:rsidR="004A78DC" w:rsidRDefault="004A78DC" w:rsidP="004A78DC">
      <w:pPr>
        <w:jc w:val="center"/>
        <w:rPr>
          <w:rFonts w:ascii="Comic Sans MS" w:hAnsi="Comic Sans MS"/>
          <w:color w:val="4C1130"/>
          <w:sz w:val="27"/>
          <w:szCs w:val="27"/>
        </w:rPr>
      </w:pPr>
      <w:r>
        <w:rPr>
          <w:rFonts w:ascii="Comic Sans MS" w:hAnsi="Comic Sans MS"/>
          <w:b/>
          <w:bCs/>
          <w:color w:val="4C1130"/>
          <w:sz w:val="27"/>
          <w:szCs w:val="27"/>
        </w:rPr>
        <w:t>La Rete Consapevole</w:t>
      </w:r>
      <w:r>
        <w:rPr>
          <w:rFonts w:ascii="Comic Sans MS" w:hAnsi="Comic Sans MS"/>
          <w:color w:val="4C1130"/>
          <w:sz w:val="27"/>
          <w:szCs w:val="27"/>
        </w:rPr>
        <w:t> </w:t>
      </w:r>
    </w:p>
    <w:p w:rsidR="004A78DC" w:rsidRDefault="004A78DC" w:rsidP="004A78DC">
      <w:pPr>
        <w:jc w:val="center"/>
        <w:rPr>
          <w:rFonts w:ascii="Verdana" w:hAnsi="Verdana"/>
          <w:color w:val="4C1130"/>
          <w:sz w:val="27"/>
          <w:szCs w:val="27"/>
        </w:rPr>
      </w:pPr>
      <w:r>
        <w:rPr>
          <w:rFonts w:ascii="Arial" w:hAnsi="Arial" w:cs="Arial"/>
          <w:color w:val="4C1130"/>
          <w:sz w:val="27"/>
          <w:szCs w:val="27"/>
        </w:rPr>
        <w:t>​</w:t>
      </w:r>
      <w:r>
        <w:rPr>
          <w:rFonts w:ascii="Verdana" w:hAnsi="Verdana"/>
          <w:color w:val="4C1130"/>
          <w:sz w:val="27"/>
          <w:szCs w:val="27"/>
          <w:u w:val="single"/>
        </w:rPr>
        <w:t>d</w:t>
      </w:r>
      <w:r>
        <w:rPr>
          <w:rFonts w:ascii="Arial" w:hAnsi="Arial" w:cs="Arial"/>
          <w:color w:val="4C1130"/>
          <w:sz w:val="27"/>
          <w:szCs w:val="27"/>
          <w:u w:val="single"/>
        </w:rPr>
        <w:t>​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proofErr w:type="spellStart"/>
      <w:r>
        <w:rPr>
          <w:rFonts w:ascii="Comic Sans MS" w:hAnsi="Comic Sans MS"/>
          <w:color w:val="4C1130"/>
          <w:sz w:val="27"/>
          <w:szCs w:val="27"/>
          <w:u w:val="single"/>
        </w:rPr>
        <w:t>urata</w:t>
      </w:r>
      <w:proofErr w:type="spellEnd"/>
      <w:r>
        <w:rPr>
          <w:rFonts w:ascii="Comic Sans MS" w:hAnsi="Comic Sans MS"/>
          <w:color w:val="4C1130"/>
          <w:sz w:val="27"/>
          <w:szCs w:val="27"/>
          <w:u w:val="single"/>
        </w:rPr>
        <w:t xml:space="preserve"> 30h 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>Obiettivi generali del percorso: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>-Apprendere come confrontare le fonti d'informazione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>-Analizzare il linguaggio dei media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 xml:space="preserve">-Prevenire il </w:t>
      </w:r>
      <w:proofErr w:type="spellStart"/>
      <w:r>
        <w:rPr>
          <w:rFonts w:ascii="Comic Sans MS" w:hAnsi="Comic Sans MS"/>
          <w:color w:val="4C1130"/>
          <w:sz w:val="27"/>
          <w:szCs w:val="27"/>
        </w:rPr>
        <w:t>cyberbullismo</w:t>
      </w:r>
      <w:proofErr w:type="spellEnd"/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lastRenderedPageBreak/>
        <w:t>-Monitoraggio civico del settore politico nazionale ed europeo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b/>
          <w:bCs/>
          <w:i/>
          <w:iCs/>
          <w:color w:val="4C1130"/>
          <w:sz w:val="27"/>
          <w:szCs w:val="27"/>
          <w:u w:val="single"/>
        </w:rPr>
        <w:t>PON "Potenziamento dell'educazione all'imprenditorialità"</w:t>
      </w:r>
      <w:r>
        <w:rPr>
          <w:rFonts w:ascii="Comic Sans MS" w:hAnsi="Comic Sans MS"/>
          <w:color w:val="4C1130"/>
          <w:sz w:val="27"/>
          <w:szCs w:val="27"/>
        </w:rPr>
        <w:t> scadenza 22 maggio 2017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b/>
          <w:bCs/>
          <w:color w:val="4C1130"/>
          <w:sz w:val="27"/>
          <w:szCs w:val="27"/>
        </w:rPr>
        <w:t>Io imprenditore di me stesso </w:t>
      </w:r>
      <w:r>
        <w:rPr>
          <w:rFonts w:ascii="Comic Sans MS" w:hAnsi="Comic Sans MS"/>
          <w:color w:val="4C1130"/>
          <w:sz w:val="27"/>
          <w:szCs w:val="27"/>
          <w:u w:val="single"/>
        </w:rPr>
        <w:t>durata 30h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>Obiettivi generali del percorso: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 xml:space="preserve">-Conoscere le basi del </w:t>
      </w:r>
      <w:proofErr w:type="spellStart"/>
      <w:r>
        <w:rPr>
          <w:rFonts w:ascii="Comic Sans MS" w:hAnsi="Comic Sans MS"/>
          <w:color w:val="4C1130"/>
          <w:sz w:val="27"/>
          <w:szCs w:val="27"/>
        </w:rPr>
        <w:t>project</w:t>
      </w:r>
      <w:proofErr w:type="spellEnd"/>
      <w:r>
        <w:rPr>
          <w:rFonts w:ascii="Comic Sans MS" w:hAnsi="Comic Sans MS"/>
          <w:color w:val="4C1130"/>
          <w:sz w:val="27"/>
          <w:szCs w:val="27"/>
        </w:rPr>
        <w:t xml:space="preserve"> management e dell'</w:t>
      </w:r>
      <w:proofErr w:type="spellStart"/>
      <w:r>
        <w:rPr>
          <w:rFonts w:ascii="Comic Sans MS" w:hAnsi="Comic Sans MS"/>
          <w:color w:val="4C1130"/>
          <w:sz w:val="27"/>
          <w:szCs w:val="27"/>
        </w:rPr>
        <w:t>organizzaizone</w:t>
      </w:r>
      <w:proofErr w:type="spellEnd"/>
      <w:r>
        <w:rPr>
          <w:rFonts w:ascii="Comic Sans MS" w:hAnsi="Comic Sans MS"/>
          <w:color w:val="4C1130"/>
          <w:sz w:val="27"/>
          <w:szCs w:val="27"/>
        </w:rPr>
        <w:t xml:space="preserve"> d'impresa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>-Implementare il senso d'iniziativa e l'autoimprenditorialità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>-Sviluppo di competenze sociali, civiche e relazionali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>-Conoscere le buone pratiche dell'imprenditoria giovanile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b/>
          <w:bCs/>
          <w:i/>
          <w:iCs/>
          <w:color w:val="4C1130"/>
          <w:sz w:val="27"/>
          <w:szCs w:val="27"/>
          <w:u w:val="single"/>
        </w:rPr>
        <w:t>PON "Competenze di cittadinanza globale"</w:t>
      </w:r>
      <w:r>
        <w:rPr>
          <w:rFonts w:ascii="Comic Sans MS" w:hAnsi="Comic Sans MS"/>
          <w:color w:val="4C1130"/>
          <w:sz w:val="27"/>
          <w:szCs w:val="27"/>
        </w:rPr>
        <w:t> scadenza 31 maggio 2017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b/>
          <w:bCs/>
          <w:color w:val="4C1130"/>
          <w:sz w:val="27"/>
          <w:szCs w:val="27"/>
          <w:shd w:val="clear" w:color="auto" w:fill="F3F3F3"/>
        </w:rPr>
        <w:t>Cittadino DOC </w:t>
      </w:r>
      <w:r>
        <w:rPr>
          <w:rFonts w:ascii="Comic Sans MS" w:hAnsi="Comic Sans MS"/>
          <w:color w:val="4C1130"/>
          <w:sz w:val="27"/>
          <w:szCs w:val="27"/>
          <w:shd w:val="clear" w:color="auto" w:fill="F3F3F3"/>
        </w:rPr>
        <w:t> </w:t>
      </w:r>
      <w:r>
        <w:rPr>
          <w:rFonts w:ascii="Comic Sans MS" w:hAnsi="Comic Sans MS"/>
          <w:color w:val="4C1130"/>
          <w:sz w:val="27"/>
          <w:szCs w:val="27"/>
          <w:u w:val="single"/>
          <w:shd w:val="clear" w:color="auto" w:fill="F3F3F3"/>
        </w:rPr>
        <w:t>durata 30h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>Obiettivi generali del percorso: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>-Creare un livello di coscienza sulla responsabilità individuale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>-Implementare le reti sul territorio e le sinergie tra portatori d'interesse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>-Apprendere a progettare azioni di cambiamento locali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>-Team building e motivazione civica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>In collaborazione con l'Associazione </w:t>
      </w:r>
      <w:r>
        <w:rPr>
          <w:rFonts w:ascii="Comic Sans MS" w:hAnsi="Comic Sans MS"/>
          <w:color w:val="4C1130"/>
          <w:sz w:val="27"/>
          <w:szCs w:val="27"/>
          <w:u w:val="single"/>
        </w:rPr>
        <w:t>Humus Sapiens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proofErr w:type="spellStart"/>
      <w:r>
        <w:rPr>
          <w:rFonts w:ascii="Comic Sans MS" w:hAnsi="Comic Sans MS"/>
          <w:b/>
          <w:bCs/>
          <w:color w:val="4C1130"/>
          <w:sz w:val="27"/>
          <w:szCs w:val="27"/>
        </w:rPr>
        <w:t>BenEssere</w:t>
      </w:r>
      <w:proofErr w:type="spellEnd"/>
      <w:r>
        <w:rPr>
          <w:rFonts w:ascii="Comic Sans MS" w:hAnsi="Comic Sans MS"/>
          <w:b/>
          <w:bCs/>
          <w:color w:val="4C1130"/>
          <w:sz w:val="27"/>
          <w:szCs w:val="27"/>
        </w:rPr>
        <w:t xml:space="preserve"> Collettivo</w:t>
      </w:r>
      <w:r>
        <w:rPr>
          <w:rFonts w:ascii="Comic Sans MS" w:hAnsi="Comic Sans MS"/>
          <w:color w:val="4C1130"/>
          <w:sz w:val="27"/>
          <w:szCs w:val="27"/>
        </w:rPr>
        <w:t> </w:t>
      </w:r>
      <w:r>
        <w:rPr>
          <w:rFonts w:ascii="Comic Sans MS" w:hAnsi="Comic Sans MS"/>
          <w:color w:val="4C1130"/>
          <w:sz w:val="27"/>
          <w:szCs w:val="27"/>
          <w:u w:val="single"/>
        </w:rPr>
        <w:t>durata 30h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>Obiettivi generali del percorso: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>-Promuovere una corretta alimentazione e corretti stili di Vita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>-Conoscere le basi dell'economia circolare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>-Organizzare delle passeggiate progettante sul territorio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>-Portare il gruppo a prendersi cura di un bene comune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bookmarkStart w:id="0" w:name="_GoBack"/>
      <w:bookmarkEnd w:id="0"/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>Nel caso alcuni moduli siano di vostro gradimento o vi servano maggiori informazioni,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>non esitate a contattarci.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>In attesa di un vostro riscontro,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>vi auguriamo una buona giornata,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Comic Sans MS" w:hAnsi="Comic Sans MS"/>
          <w:color w:val="4C1130"/>
          <w:sz w:val="27"/>
          <w:szCs w:val="27"/>
        </w:rPr>
        <w:t>cordiali saluti,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b/>
          <w:bCs/>
          <w:i/>
          <w:iCs/>
          <w:color w:val="4C1130"/>
          <w:sz w:val="27"/>
          <w:szCs w:val="27"/>
        </w:rPr>
        <w:t>il TEAM di AIM</w:t>
      </w:r>
    </w:p>
    <w:p w:rsidR="004A78DC" w:rsidRDefault="004A78DC" w:rsidP="004A78DC">
      <w:pPr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 </w:t>
      </w:r>
    </w:p>
    <w:p w:rsidR="004A78DC" w:rsidRDefault="004A78DC" w:rsidP="004A78DC">
      <w:pPr>
        <w:jc w:val="center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noProof/>
          <w:sz w:val="19"/>
          <w:szCs w:val="19"/>
        </w:rPr>
        <w:drawing>
          <wp:inline distT="0" distB="0" distL="0" distR="0">
            <wp:extent cx="5354955" cy="723900"/>
            <wp:effectExtent l="0" t="0" r="0" b="0"/>
            <wp:docPr id="1" name="Immagine 1" descr="Immagine incorporat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magine incorporata 2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495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38C1" w:rsidRDefault="003838C1"/>
    <w:sectPr w:rsidR="003838C1" w:rsidSect="004A78DC">
      <w:pgSz w:w="11906" w:h="16838"/>
      <w:pgMar w:top="993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8DC"/>
    <w:rsid w:val="003838C1"/>
    <w:rsid w:val="004A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A78DC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4A78DC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78D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78DC"/>
    <w:rPr>
      <w:rFonts w:ascii="Tahoma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A78DC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4A78DC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78D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78DC"/>
    <w:rPr>
      <w:rFonts w:ascii="Tahoma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7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2AC97.7585FC4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struzione.it/pon/" TargetMode="External"/><Relationship Id="rId5" Type="http://schemas.openxmlformats.org/officeDocument/2006/relationships/hyperlink" Target="http://www.associazioneaim.it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2017-04-04T15:19:00Z</dcterms:created>
  <dcterms:modified xsi:type="dcterms:W3CDTF">2017-04-04T15:20:00Z</dcterms:modified>
</cp:coreProperties>
</file>