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D1944" w14:textId="2395A9D0" w:rsidR="00BD5C2D" w:rsidRDefault="00BD5C2D" w:rsidP="00BD5C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33F1395" wp14:editId="77E980B6">
            <wp:simplePos x="0" y="0"/>
            <wp:positionH relativeFrom="margin">
              <wp:posOffset>3175</wp:posOffset>
            </wp:positionH>
            <wp:positionV relativeFrom="margin">
              <wp:posOffset>166370</wp:posOffset>
            </wp:positionV>
            <wp:extent cx="1971675" cy="572770"/>
            <wp:effectExtent l="0" t="0" r="0" b="0"/>
            <wp:wrapSquare wrapText="bothSides"/>
            <wp:docPr id="1" name="Immagine 1" descr="Immagine che contiene cartone animato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cartone animato, art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F58E16" w14:textId="047AD928" w:rsidR="00BD5C2D" w:rsidRDefault="00382503" w:rsidP="0038250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  <w:t xml:space="preserve">        </w:t>
      </w:r>
      <w:r w:rsidR="00BD5C2D">
        <w:rPr>
          <w:noProof/>
        </w:rPr>
        <w:drawing>
          <wp:inline distT="0" distB="0" distL="0" distR="0" wp14:anchorId="40CE35AC" wp14:editId="756F2630">
            <wp:extent cx="1339453" cy="476250"/>
            <wp:effectExtent l="0" t="0" r="0" b="0"/>
            <wp:docPr id="66921766" name="Immagine 1" descr="Immagine che contiene testo, Carattere, Blu elettric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1766" name="Immagine 1" descr="Immagine che contiene testo, Carattere, Blu elettrico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116" cy="47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  <w:t xml:space="preserve">                      </w:t>
      </w:r>
      <w:r>
        <w:rPr>
          <w:noProof/>
        </w:rPr>
        <w:drawing>
          <wp:inline distT="0" distB="0" distL="0" distR="0" wp14:anchorId="78BA935C" wp14:editId="2E7D83D8">
            <wp:extent cx="1771650" cy="466224"/>
            <wp:effectExtent l="0" t="0" r="9525" b="0"/>
            <wp:docPr id="1464719725" name="Immagine 1" descr="Immagine che contiene Carattere, testo, schermata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719725" name="Immagine 1" descr="Immagine che contiene Carattere, testo, schermata, bian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66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EA5CA" w14:textId="53C54B3E" w:rsidR="00BD5C2D" w:rsidRDefault="00BD5C2D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</w:p>
    <w:p w14:paraId="01E3F66A" w14:textId="2D385B7A" w:rsidR="00BD5C2D" w:rsidRDefault="00BD5C2D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</w:p>
    <w:p w14:paraId="24F93ABE" w14:textId="77777777" w:rsidR="00BD5C2D" w:rsidRDefault="00BD5C2D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</w:p>
    <w:p w14:paraId="6562430D" w14:textId="77777777" w:rsidR="00BD5C2D" w:rsidRDefault="00BD5C2D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</w:p>
    <w:p w14:paraId="44B5B97E" w14:textId="77777777" w:rsidR="00BD5C2D" w:rsidRDefault="00BD5C2D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</w:p>
    <w:p w14:paraId="373A1C22" w14:textId="095AF7E0" w:rsidR="003151FA" w:rsidRDefault="003151FA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</w:pPr>
      <w:r w:rsidRPr="00E64F1F">
        <w:rPr>
          <w:rStyle w:val="normaltextrun"/>
          <w:rFonts w:ascii="Calibri" w:hAnsi="Calibri" w:cs="Calibri"/>
          <w:b/>
          <w:bCs/>
          <w:i/>
          <w:iCs/>
          <w:smallCaps/>
          <w:sz w:val="22"/>
          <w:szCs w:val="22"/>
        </w:rPr>
        <w:t>La Costituzione … aperta a tutti</w:t>
      </w:r>
    </w:p>
    <w:p w14:paraId="192E53E4" w14:textId="177A26BE" w:rsidR="00E64F1F" w:rsidRDefault="00E64F1F" w:rsidP="003151F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smallCap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mallCaps/>
          <w:sz w:val="22"/>
          <w:szCs w:val="22"/>
        </w:rPr>
        <w:t>VI EDIZIONE</w:t>
      </w:r>
    </w:p>
    <w:p w14:paraId="1085E324" w14:textId="77777777" w:rsidR="00E64F1F" w:rsidRDefault="00E64F1F" w:rsidP="003151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67375333" w14:textId="1353CA55" w:rsidR="003151FA" w:rsidRDefault="003151FA" w:rsidP="003151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CC644B">
        <w:rPr>
          <w:rStyle w:val="normaltextrun"/>
          <w:rFonts w:ascii="Calibri" w:hAnsi="Calibri" w:cs="Calibri"/>
          <w:b/>
          <w:bCs/>
          <w:sz w:val="22"/>
          <w:szCs w:val="22"/>
          <w:highlight w:val="yellow"/>
        </w:rPr>
        <w:t>9 ottobre 2023, ore 10-13, ROMA, Giornata inaugurale</w:t>
      </w:r>
    </w:p>
    <w:p w14:paraId="7F5F4AC8" w14:textId="4D8A46B7" w:rsidR="003151FA" w:rsidRDefault="003151FA" w:rsidP="003151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TEATRO PALLADIUM, Piazza Bartolomeo Romano 8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br/>
      </w:r>
      <w:r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Cultura. Per una consapevole partecipazione democratica</w:t>
      </w:r>
    </w:p>
    <w:p w14:paraId="4ACA60D2" w14:textId="77777777" w:rsidR="003151FA" w:rsidRPr="00753A42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753A42">
        <w:rPr>
          <w:rStyle w:val="normaltextrun"/>
          <w:rFonts w:ascii="Calibri" w:hAnsi="Calibri" w:cs="Calibri"/>
          <w:b/>
          <w:bCs/>
          <w:sz w:val="22"/>
          <w:szCs w:val="22"/>
        </w:rPr>
        <w:t>Saluti</w:t>
      </w:r>
      <w:r w:rsidRPr="00753A42">
        <w:rPr>
          <w:rStyle w:val="eop"/>
          <w:rFonts w:ascii="Calibri" w:hAnsi="Calibri" w:cs="Calibri"/>
          <w:b/>
          <w:bCs/>
          <w:sz w:val="22"/>
          <w:szCs w:val="22"/>
        </w:rPr>
        <w:t> </w:t>
      </w:r>
    </w:p>
    <w:p w14:paraId="50F123BE" w14:textId="77777777" w:rsidR="003151FA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Massimiliano Fiorucci, Rettore Roma Tre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DF5067D" w14:textId="77777777" w:rsidR="003151FA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Luca Tucci, Dirigente generale del Ministero dell’istruzione e del merito</w:t>
      </w:r>
    </w:p>
    <w:p w14:paraId="4C06DAC7" w14:textId="77777777" w:rsidR="003151FA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Antonio Carratta, Direttore del Dipartimento di Giurisprudenza Roma Tre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467FBCB" w14:textId="673EC06D" w:rsidR="003151FA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Antonio Delfino, Direttore relazioni istituzionali Giuffrè </w:t>
      </w:r>
      <w:r>
        <w:rPr>
          <w:rStyle w:val="eop"/>
          <w:rFonts w:ascii="Calibri" w:hAnsi="Calibri" w:cs="Calibri"/>
          <w:sz w:val="22"/>
          <w:szCs w:val="22"/>
        </w:rPr>
        <w:t>Francis Lefebvre</w:t>
      </w:r>
    </w:p>
    <w:p w14:paraId="14336B86" w14:textId="77777777" w:rsidR="003151FA" w:rsidRDefault="003151FA" w:rsidP="003151F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Introduce e coordina Marco Ruotolo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3B09FD1" w14:textId="77777777" w:rsidR="003151FA" w:rsidRDefault="003151FA" w:rsidP="003151F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Giacomo Ebner e Paolo Limonta, </w:t>
      </w:r>
      <w:r>
        <w:rPr>
          <w:rStyle w:val="normaltextrun"/>
          <w:rFonts w:ascii="Calibri" w:hAnsi="Calibri" w:cs="Calibri"/>
          <w:i/>
          <w:iCs/>
          <w:sz w:val="22"/>
          <w:szCs w:val="22"/>
        </w:rPr>
        <w:t>Liberi servi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9EFC7E0" w14:textId="77777777" w:rsidR="003151FA" w:rsidRPr="00A5150A" w:rsidRDefault="003151FA" w:rsidP="003151F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A5150A">
        <w:rPr>
          <w:rStyle w:val="normaltextrun"/>
          <w:rFonts w:ascii="Calibri" w:hAnsi="Calibri" w:cs="Calibri"/>
          <w:sz w:val="22"/>
          <w:szCs w:val="22"/>
        </w:rPr>
        <w:t xml:space="preserve">Marta Caredda ed Elena Granaglia, </w:t>
      </w:r>
      <w:r w:rsidRPr="00A5150A">
        <w:rPr>
          <w:rStyle w:val="normaltextrun"/>
          <w:rFonts w:ascii="Calibri" w:hAnsi="Calibri" w:cs="Calibri"/>
          <w:i/>
          <w:iCs/>
          <w:sz w:val="22"/>
          <w:szCs w:val="22"/>
        </w:rPr>
        <w:t>Cultura, comunità, solidarietà</w:t>
      </w:r>
    </w:p>
    <w:p w14:paraId="1DF90B96" w14:textId="26B0F09A" w:rsidR="003151FA" w:rsidRPr="003151FA" w:rsidRDefault="003151FA" w:rsidP="003151FA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A5150A">
        <w:rPr>
          <w:rStyle w:val="normaltextrun"/>
          <w:rFonts w:ascii="Calibri" w:hAnsi="Calibri" w:cs="Calibri"/>
          <w:sz w:val="22"/>
          <w:szCs w:val="22"/>
        </w:rPr>
        <w:t xml:space="preserve">Patrizio Gonnella e Laura Andreini, </w:t>
      </w:r>
      <w:r w:rsidRPr="00A5150A">
        <w:rPr>
          <w:rStyle w:val="normaltextrun"/>
          <w:rFonts w:ascii="Calibri" w:hAnsi="Calibri" w:cs="Calibri"/>
          <w:i/>
          <w:iCs/>
          <w:sz w:val="22"/>
          <w:szCs w:val="22"/>
        </w:rPr>
        <w:t>La cultura nei luoghi di restrizione della libertà</w:t>
      </w:r>
      <w:r w:rsidRPr="00A5150A">
        <w:rPr>
          <w:rStyle w:val="eop"/>
          <w:rFonts w:ascii="Calibri" w:hAnsi="Calibri" w:cs="Calibri"/>
          <w:sz w:val="22"/>
          <w:szCs w:val="22"/>
        </w:rPr>
        <w:t> </w:t>
      </w:r>
    </w:p>
    <w:p w14:paraId="763E4C23" w14:textId="77777777" w:rsidR="003151FA" w:rsidRPr="008D32E3" w:rsidRDefault="003151FA" w:rsidP="003151FA">
      <w:pPr>
        <w:rPr>
          <w:rFonts w:ascii="Calibri" w:hAnsi="Calibri" w:cs="Calibri"/>
        </w:rPr>
      </w:pPr>
      <w:r>
        <w:t xml:space="preserve">I vari talks saranno preceduti dalla lettura di articoli della Costituzione e di alcuni brani letterari </w:t>
      </w:r>
      <w:r w:rsidRPr="008D32E3">
        <w:rPr>
          <w:rFonts w:ascii="Calibri" w:hAnsi="Calibri" w:cs="Calibri"/>
        </w:rPr>
        <w:t>affidata a</w:t>
      </w:r>
      <w:r>
        <w:rPr>
          <w:rFonts w:ascii="Calibri" w:hAnsi="Calibri" w:cs="Calibri"/>
        </w:rPr>
        <w:t xml:space="preserve"> un </w:t>
      </w:r>
      <w:r w:rsidRPr="008D32E3">
        <w:rPr>
          <w:rFonts w:ascii="Calibri" w:hAnsi="Calibri" w:cs="Calibri"/>
        </w:rPr>
        <w:t>Attore della Compagnia Teatro libero di Rebibbia.</w:t>
      </w:r>
    </w:p>
    <w:p w14:paraId="4EFBC1F7" w14:textId="77777777" w:rsidR="003151FA" w:rsidRDefault="003151FA" w:rsidP="003151FA">
      <w:pPr>
        <w:jc w:val="both"/>
        <w:rPr>
          <w:rFonts w:ascii="Calibri" w:hAnsi="Calibri" w:cs="Calibri"/>
        </w:rPr>
      </w:pPr>
    </w:p>
    <w:p w14:paraId="2B4D0643" w14:textId="77777777" w:rsidR="003151FA" w:rsidRDefault="003151FA" w:rsidP="003151FA">
      <w:pPr>
        <w:jc w:val="center"/>
        <w:rPr>
          <w:rFonts w:ascii="Calibri" w:hAnsi="Calibri" w:cs="Calibri"/>
          <w:b/>
          <w:bCs/>
        </w:rPr>
      </w:pPr>
      <w:r w:rsidRPr="00EB6363">
        <w:rPr>
          <w:rFonts w:ascii="Calibri" w:hAnsi="Calibri" w:cs="Calibri"/>
          <w:b/>
          <w:bCs/>
        </w:rPr>
        <w:t>Gli altri appuntamenti della VI edizione</w:t>
      </w:r>
    </w:p>
    <w:p w14:paraId="44F5F089" w14:textId="1ED1694B" w:rsidR="003151FA" w:rsidRDefault="009D2B73" w:rsidP="003151FA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14 </w:t>
      </w:r>
      <w:r w:rsidR="003151FA">
        <w:rPr>
          <w:rFonts w:ascii="Calibri" w:hAnsi="Calibri" w:cs="Calibri"/>
          <w:b/>
          <w:bCs/>
        </w:rPr>
        <w:t>Novembre 2023, C</w:t>
      </w:r>
      <w:r w:rsidR="00E64F1F">
        <w:rPr>
          <w:rFonts w:ascii="Calibri" w:hAnsi="Calibri" w:cs="Calibri"/>
          <w:b/>
          <w:bCs/>
        </w:rPr>
        <w:t>AMPOBASSO</w:t>
      </w:r>
      <w:r w:rsidR="003151FA">
        <w:rPr>
          <w:rFonts w:ascii="Calibri" w:hAnsi="Calibri" w:cs="Calibri"/>
          <w:b/>
          <w:bCs/>
        </w:rPr>
        <w:t xml:space="preserve">, </w:t>
      </w:r>
      <w:r w:rsidRPr="009D2B73">
        <w:rPr>
          <w:rFonts w:ascii="Calibri" w:hAnsi="Calibri" w:cs="Calibri"/>
          <w:b/>
          <w:bCs/>
        </w:rPr>
        <w:t>ore 10</w:t>
      </w:r>
      <w:r>
        <w:rPr>
          <w:rFonts w:ascii="Calibri" w:hAnsi="Calibri" w:cs="Calibri"/>
          <w:b/>
          <w:bCs/>
        </w:rPr>
        <w:t>.00</w:t>
      </w:r>
      <w:r w:rsidRPr="009D2B73">
        <w:rPr>
          <w:rFonts w:ascii="Calibri" w:hAnsi="Calibri" w:cs="Calibri"/>
          <w:b/>
          <w:bCs/>
        </w:rPr>
        <w:t xml:space="preserve"> presso l’Aula Magna dell’Università degli Studi del Molise, via Francesco De Sanctis.</w:t>
      </w:r>
      <w:r w:rsidR="00A763EE">
        <w:rPr>
          <w:rFonts w:ascii="Calibri" w:hAnsi="Calibri" w:cs="Calibri"/>
          <w:b/>
          <w:bCs/>
        </w:rPr>
        <w:t xml:space="preserve"> Capienza Aula, 500 posti.</w:t>
      </w:r>
    </w:p>
    <w:p w14:paraId="2A199A74" w14:textId="23921EBE" w:rsidR="003151FA" w:rsidRDefault="003151FA" w:rsidP="003151FA">
      <w:r w:rsidRPr="00EB6363">
        <w:rPr>
          <w:b/>
          <w:bCs/>
          <w:i/>
          <w:iCs/>
        </w:rPr>
        <w:t>Partecipazione</w:t>
      </w:r>
      <w:r w:rsidRPr="00EB6363">
        <w:rPr>
          <w:b/>
          <w:bCs/>
        </w:rPr>
        <w:t>.</w:t>
      </w:r>
      <w:r>
        <w:t xml:space="preserve"> Introduce Claudio De </w:t>
      </w:r>
      <w:proofErr w:type="spellStart"/>
      <w:r>
        <w:t>Fiores</w:t>
      </w:r>
      <w:proofErr w:type="spellEnd"/>
      <w:r>
        <w:t>. Lezione di Michele Della Morte</w:t>
      </w:r>
      <w:r w:rsidR="007C709E">
        <w:t>.</w:t>
      </w:r>
      <w:r w:rsidR="007C709E" w:rsidRPr="007C709E">
        <w:t xml:space="preserve"> Sono previsti i saluti del Rettore, Luca Brunese</w:t>
      </w:r>
      <w:r w:rsidR="007C709E">
        <w:t xml:space="preserve"> e l’intervento del </w:t>
      </w:r>
      <w:r w:rsidR="007C709E" w:rsidRPr="007C709E">
        <w:t xml:space="preserve">Presidente della Regione e </w:t>
      </w:r>
      <w:r w:rsidR="007C709E">
        <w:t xml:space="preserve">del </w:t>
      </w:r>
      <w:r w:rsidR="007C709E" w:rsidRPr="007C709E">
        <w:t>Sindaco.</w:t>
      </w:r>
    </w:p>
    <w:p w14:paraId="33471016" w14:textId="77777777" w:rsidR="003151FA" w:rsidRDefault="003151FA" w:rsidP="003151FA"/>
    <w:p w14:paraId="4840DB75" w14:textId="5D5FC32D" w:rsidR="003151FA" w:rsidRPr="00EB6363" w:rsidRDefault="003151FA" w:rsidP="003151FA">
      <w:pPr>
        <w:rPr>
          <w:b/>
          <w:bCs/>
        </w:rPr>
      </w:pPr>
      <w:r w:rsidRPr="00EB6363">
        <w:rPr>
          <w:b/>
          <w:bCs/>
        </w:rPr>
        <w:t>Dicembre</w:t>
      </w:r>
      <w:r>
        <w:rPr>
          <w:b/>
          <w:bCs/>
        </w:rPr>
        <w:t xml:space="preserve"> 2023</w:t>
      </w:r>
      <w:r w:rsidRPr="00EB6363">
        <w:rPr>
          <w:b/>
          <w:bCs/>
        </w:rPr>
        <w:t>, M</w:t>
      </w:r>
      <w:r w:rsidR="00E64F1F">
        <w:rPr>
          <w:b/>
          <w:bCs/>
        </w:rPr>
        <w:t>ILANO</w:t>
      </w:r>
      <w:r>
        <w:rPr>
          <w:b/>
          <w:bCs/>
        </w:rPr>
        <w:t>,</w:t>
      </w:r>
      <w:r w:rsidRPr="00C03DFC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sede e data da definire</w:t>
      </w:r>
      <w:r w:rsidRPr="00EB6363">
        <w:rPr>
          <w:b/>
          <w:bCs/>
        </w:rPr>
        <w:t xml:space="preserve"> </w:t>
      </w:r>
    </w:p>
    <w:p w14:paraId="7B2FEB92" w14:textId="77777777" w:rsidR="003151FA" w:rsidRDefault="003151FA" w:rsidP="003151FA">
      <w:r w:rsidRPr="00EB6363">
        <w:rPr>
          <w:b/>
          <w:bCs/>
          <w:i/>
          <w:iCs/>
        </w:rPr>
        <w:t>Cura</w:t>
      </w:r>
      <w:r>
        <w:t>. Introduce Marta Cartabia. Lezione di Adolfo Ceretti</w:t>
      </w:r>
    </w:p>
    <w:p w14:paraId="786D3898" w14:textId="77777777" w:rsidR="003151FA" w:rsidRDefault="003151FA" w:rsidP="003151FA"/>
    <w:p w14:paraId="11212977" w14:textId="175DE31E" w:rsidR="003151FA" w:rsidRPr="00EB6363" w:rsidRDefault="003151FA" w:rsidP="003151FA">
      <w:pPr>
        <w:rPr>
          <w:b/>
          <w:bCs/>
        </w:rPr>
      </w:pPr>
      <w:r>
        <w:rPr>
          <w:b/>
          <w:bCs/>
        </w:rPr>
        <w:t xml:space="preserve">18 </w:t>
      </w:r>
      <w:r w:rsidRPr="00EB6363">
        <w:rPr>
          <w:b/>
          <w:bCs/>
        </w:rPr>
        <w:t>Gennaio</w:t>
      </w:r>
      <w:r>
        <w:rPr>
          <w:b/>
          <w:bCs/>
        </w:rPr>
        <w:t xml:space="preserve"> 2024</w:t>
      </w:r>
      <w:r w:rsidRPr="00EB6363">
        <w:rPr>
          <w:b/>
          <w:bCs/>
        </w:rPr>
        <w:t>, A</w:t>
      </w:r>
      <w:r w:rsidR="00E64F1F">
        <w:rPr>
          <w:b/>
          <w:bCs/>
        </w:rPr>
        <w:t>NCONA</w:t>
      </w:r>
      <w:r>
        <w:rPr>
          <w:b/>
          <w:bCs/>
        </w:rPr>
        <w:t>, Aula A “Giuliano Conti”, Facoltà di Economia “G. Fuà”, Università Politecnica delle Marche, Piazzale Martelli 8</w:t>
      </w:r>
    </w:p>
    <w:p w14:paraId="404072A7" w14:textId="77777777" w:rsidR="003151FA" w:rsidRDefault="003151FA" w:rsidP="003151FA">
      <w:r w:rsidRPr="00EB6363">
        <w:rPr>
          <w:b/>
          <w:bCs/>
          <w:i/>
          <w:iCs/>
        </w:rPr>
        <w:t>Uguaglianza</w:t>
      </w:r>
      <w:r>
        <w:t>. Introduce Lorenzo Madau. Lezione di Marta Cerioni</w:t>
      </w:r>
    </w:p>
    <w:p w14:paraId="037B41E5" w14:textId="77777777" w:rsidR="003151FA" w:rsidRDefault="003151FA" w:rsidP="003151FA"/>
    <w:p w14:paraId="2A9B9DC6" w14:textId="521DFD8D" w:rsidR="003151FA" w:rsidRPr="00EB6363" w:rsidRDefault="003151FA" w:rsidP="003151FA">
      <w:pPr>
        <w:rPr>
          <w:b/>
          <w:bCs/>
        </w:rPr>
      </w:pPr>
      <w:r w:rsidRPr="00EB6363">
        <w:rPr>
          <w:b/>
          <w:bCs/>
        </w:rPr>
        <w:t>Febbraio, N</w:t>
      </w:r>
      <w:r w:rsidR="00E64F1F">
        <w:rPr>
          <w:b/>
          <w:bCs/>
        </w:rPr>
        <w:t>APOLI</w:t>
      </w:r>
      <w:r w:rsidRPr="00EB6363">
        <w:rPr>
          <w:b/>
          <w:bCs/>
        </w:rPr>
        <w:t xml:space="preserve">, </w:t>
      </w:r>
      <w:r>
        <w:rPr>
          <w:b/>
          <w:bCs/>
        </w:rPr>
        <w:t xml:space="preserve">Istituto Penale per Minorenni, Sala </w:t>
      </w:r>
      <w:proofErr w:type="gramStart"/>
      <w:r>
        <w:rPr>
          <w:b/>
          <w:bCs/>
        </w:rPr>
        <w:t>Conferenze</w:t>
      </w:r>
      <w:r w:rsidRPr="00EB6363">
        <w:rPr>
          <w:b/>
          <w:bCs/>
        </w:rPr>
        <w:t xml:space="preserve"> </w:t>
      </w:r>
      <w:r w:rsidR="003238C6">
        <w:rPr>
          <w:b/>
          <w:bCs/>
        </w:rPr>
        <w:t>,</w:t>
      </w:r>
      <w:proofErr w:type="gramEnd"/>
      <w:r w:rsidR="003238C6">
        <w:rPr>
          <w:b/>
          <w:bCs/>
        </w:rPr>
        <w:t xml:space="preserve"> sede e </w:t>
      </w:r>
      <w:r>
        <w:rPr>
          <w:b/>
          <w:bCs/>
        </w:rPr>
        <w:t>data</w:t>
      </w:r>
      <w:r w:rsidR="003238C6">
        <w:rPr>
          <w:b/>
          <w:bCs/>
        </w:rPr>
        <w:t xml:space="preserve"> da definire</w:t>
      </w:r>
    </w:p>
    <w:p w14:paraId="2F007585" w14:textId="77777777" w:rsidR="003151FA" w:rsidRDefault="003151FA" w:rsidP="003151FA">
      <w:r w:rsidRPr="00EB6363">
        <w:rPr>
          <w:b/>
          <w:bCs/>
          <w:i/>
          <w:iCs/>
        </w:rPr>
        <w:t>Inclusione</w:t>
      </w:r>
      <w:r>
        <w:t>. Saluti di Gianluca Guida. Introduzione di Marco Ruotolo. Lezione di Alberto Lucarelli</w:t>
      </w:r>
    </w:p>
    <w:p w14:paraId="3FA938D2" w14:textId="77777777" w:rsidR="003151FA" w:rsidRDefault="003151FA" w:rsidP="003151FA">
      <w:r>
        <w:br w:type="page"/>
      </w:r>
    </w:p>
    <w:p w14:paraId="59F5B165" w14:textId="77777777" w:rsidR="003151FA" w:rsidRDefault="003151FA" w:rsidP="003151FA"/>
    <w:p w14:paraId="41A3591E" w14:textId="77777777" w:rsidR="003151FA" w:rsidRDefault="003151FA" w:rsidP="003151FA"/>
    <w:p w14:paraId="329E9D2E" w14:textId="77777777" w:rsidR="003151FA" w:rsidRDefault="003151FA" w:rsidP="003151FA">
      <w:pPr>
        <w:jc w:val="center"/>
        <w:rPr>
          <w:rFonts w:ascii="Calibri" w:hAnsi="Calibri" w:cs="Calibri"/>
          <w:b/>
          <w:bCs/>
        </w:rPr>
      </w:pPr>
      <w:r w:rsidRPr="0072453D">
        <w:rPr>
          <w:rFonts w:ascii="Calibri" w:hAnsi="Calibri" w:cs="Calibri"/>
          <w:b/>
          <w:bCs/>
        </w:rPr>
        <w:t>I partecipanti alla VI edizione</w:t>
      </w:r>
    </w:p>
    <w:p w14:paraId="0A00B9EB" w14:textId="77777777" w:rsidR="003151FA" w:rsidRPr="008C5B80" w:rsidRDefault="003151FA" w:rsidP="003151FA">
      <w:pPr>
        <w:jc w:val="center"/>
        <w:rPr>
          <w:rFonts w:ascii="Calibri" w:hAnsi="Calibri" w:cs="Calibri"/>
          <w:b/>
          <w:bCs/>
        </w:rPr>
      </w:pPr>
    </w:p>
    <w:p w14:paraId="58E9156E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Laura Andreini, Fondazione Enrico Maria Salerno, Regista Teatro Libero di Rebibbia</w:t>
      </w:r>
    </w:p>
    <w:p w14:paraId="00E80B7C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Marta Caredda, Dottoressa di ricerca in Diritto costituzionale, Università Roma Tre</w:t>
      </w:r>
    </w:p>
    <w:p w14:paraId="610D4473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Style w:val="normaltextrun"/>
          <w:rFonts w:ascii="Calibri" w:hAnsi="Calibri" w:cs="Calibri"/>
        </w:rPr>
        <w:t>Antonio Carratta, Direttore del Dipartimento di Giurisprudenza Roma Tre</w:t>
      </w:r>
      <w:r w:rsidRPr="008C5B80">
        <w:rPr>
          <w:rStyle w:val="eop"/>
          <w:rFonts w:ascii="Calibri" w:hAnsi="Calibri" w:cs="Calibri"/>
        </w:rPr>
        <w:t> </w:t>
      </w:r>
    </w:p>
    <w:p w14:paraId="5507D6A7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Marta Cartabia, Presidente emerita Corte costituzionale, Professoressa di Diritto costituzionale, Università Bocconi di Milano</w:t>
      </w:r>
    </w:p>
    <w:p w14:paraId="28C2B909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Adolfo Ceretti, Professore di Criminologia, Università di Milano</w:t>
      </w:r>
    </w:p>
    <w:p w14:paraId="5141451E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Marta Cerioni, Professoressa di Istituzioni di diritto pubblico, Università Politecnica delle Marche</w:t>
      </w:r>
    </w:p>
    <w:p w14:paraId="5005683D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 xml:space="preserve">Claudio </w:t>
      </w:r>
      <w:r>
        <w:rPr>
          <w:rFonts w:ascii="Calibri" w:hAnsi="Calibri" w:cs="Calibri"/>
        </w:rPr>
        <w:t>D</w:t>
      </w:r>
      <w:r w:rsidRPr="008C5B80">
        <w:rPr>
          <w:rFonts w:ascii="Calibri" w:hAnsi="Calibri" w:cs="Calibri"/>
        </w:rPr>
        <w:t xml:space="preserve">e </w:t>
      </w:r>
      <w:proofErr w:type="spellStart"/>
      <w:r w:rsidRPr="008C5B80">
        <w:rPr>
          <w:rFonts w:ascii="Calibri" w:hAnsi="Calibri" w:cs="Calibri"/>
        </w:rPr>
        <w:t>Fiores</w:t>
      </w:r>
      <w:proofErr w:type="spellEnd"/>
      <w:r w:rsidRPr="008C5B80">
        <w:rPr>
          <w:rFonts w:ascii="Calibri" w:hAnsi="Calibri" w:cs="Calibri"/>
        </w:rPr>
        <w:t>, Professore di Diritto costituzionale, Università Vanvitelli di Napoli</w:t>
      </w:r>
    </w:p>
    <w:p w14:paraId="7A7CCBEA" w14:textId="77777777" w:rsidR="003151FA" w:rsidRPr="008C5B80" w:rsidRDefault="003151FA" w:rsidP="003151F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8C5B80">
        <w:rPr>
          <w:rStyle w:val="normaltextrun"/>
          <w:rFonts w:ascii="Calibri" w:hAnsi="Calibri" w:cs="Calibri"/>
        </w:rPr>
        <w:t>Antonio Delfino, Direttore relazioni istituzionali Giuffrè </w:t>
      </w:r>
      <w:r w:rsidRPr="008C5B80">
        <w:rPr>
          <w:rStyle w:val="eop"/>
          <w:rFonts w:ascii="Calibri" w:hAnsi="Calibri" w:cs="Calibri"/>
        </w:rPr>
        <w:t>Francis Lefebvre</w:t>
      </w:r>
    </w:p>
    <w:p w14:paraId="20A7D575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 xml:space="preserve">Michele </w:t>
      </w:r>
      <w:r>
        <w:rPr>
          <w:rFonts w:ascii="Calibri" w:hAnsi="Calibri" w:cs="Calibri"/>
        </w:rPr>
        <w:t>D</w:t>
      </w:r>
      <w:r w:rsidRPr="008C5B80">
        <w:rPr>
          <w:rFonts w:ascii="Calibri" w:hAnsi="Calibri" w:cs="Calibri"/>
        </w:rPr>
        <w:t>ella Morte, Professore di Diritto costituzionale, Università del Molise</w:t>
      </w:r>
    </w:p>
    <w:p w14:paraId="61B4B04F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Giacomo Ebner, Magistrato, Tribunale di Roma</w:t>
      </w:r>
    </w:p>
    <w:p w14:paraId="6BDCB97D" w14:textId="77777777" w:rsidR="003151FA" w:rsidRPr="008C5B80" w:rsidRDefault="003151FA" w:rsidP="003151F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  <w:r w:rsidRPr="008C5B80">
        <w:rPr>
          <w:rStyle w:val="normaltextrun"/>
          <w:rFonts w:ascii="Calibri" w:hAnsi="Calibri" w:cs="Calibri"/>
        </w:rPr>
        <w:t>Massimiliano Fiorucci, Rettore Roma Tre</w:t>
      </w:r>
      <w:r w:rsidRPr="008C5B80">
        <w:rPr>
          <w:rStyle w:val="eop"/>
          <w:rFonts w:ascii="Calibri" w:hAnsi="Calibri" w:cs="Calibri"/>
        </w:rPr>
        <w:t> </w:t>
      </w:r>
    </w:p>
    <w:p w14:paraId="0DC4D4BE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Patrizio Gonnella, Ricercatore di Filosofia del diritto, Università Roma Tre</w:t>
      </w:r>
    </w:p>
    <w:p w14:paraId="532238E4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Elena Granaglia, Professoressa di Scienza delle finanze, Università Roma Tre</w:t>
      </w:r>
    </w:p>
    <w:p w14:paraId="62ED61AF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Gianluca Guida, Direttore Istituto Penale per Minorenni di Nisida, Napoli</w:t>
      </w:r>
    </w:p>
    <w:p w14:paraId="47C97521" w14:textId="77777777" w:rsidR="003151FA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Paolo Limonta, Maestro elementare, Scuola del Trotter, Milano</w:t>
      </w:r>
    </w:p>
    <w:p w14:paraId="169F44D0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Alberto Lucarelli, Professore di Diritto costituzionale, Università di Napoli, Federico II</w:t>
      </w:r>
    </w:p>
    <w:p w14:paraId="771FA086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Lorenzo Madau, Assegnista di ricerca di Istituzioni di diritto pubblico, Università Politecnica delle Marche</w:t>
      </w:r>
    </w:p>
    <w:p w14:paraId="135E2107" w14:textId="77777777" w:rsidR="003151FA" w:rsidRPr="008C5B80" w:rsidRDefault="003151FA" w:rsidP="003151FA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8C5B80">
        <w:rPr>
          <w:rFonts w:ascii="Calibri" w:hAnsi="Calibri" w:cs="Calibri"/>
        </w:rPr>
        <w:t>Marco Ruotolo, Professore di Diritto costituzionale, Università Roma Tre</w:t>
      </w:r>
    </w:p>
    <w:p w14:paraId="1D25D632" w14:textId="77777777" w:rsidR="003151FA" w:rsidRPr="008C5B80" w:rsidRDefault="003151FA" w:rsidP="003151F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8C5B80">
        <w:rPr>
          <w:rStyle w:val="eop"/>
          <w:rFonts w:ascii="Calibri" w:hAnsi="Calibri" w:cs="Calibri"/>
        </w:rPr>
        <w:t>Luca Tucci, Dirigente generale del Ministero dell’istruzione e del merito</w:t>
      </w:r>
    </w:p>
    <w:p w14:paraId="7DF6D8E2" w14:textId="77777777" w:rsidR="00825165" w:rsidRDefault="00825165"/>
    <w:sectPr w:rsidR="00825165" w:rsidSect="0033523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A1E94"/>
    <w:multiLevelType w:val="hybridMultilevel"/>
    <w:tmpl w:val="7D0A7F0E"/>
    <w:lvl w:ilvl="0" w:tplc="B31CD07A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7341A"/>
    <w:multiLevelType w:val="hybridMultilevel"/>
    <w:tmpl w:val="A810E1AA"/>
    <w:lvl w:ilvl="0" w:tplc="EFF0865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59431">
    <w:abstractNumId w:val="1"/>
  </w:num>
  <w:num w:numId="2" w16cid:durableId="1054697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FA"/>
    <w:rsid w:val="00131F4F"/>
    <w:rsid w:val="003151FA"/>
    <w:rsid w:val="003238C6"/>
    <w:rsid w:val="0033523A"/>
    <w:rsid w:val="00382503"/>
    <w:rsid w:val="003C604F"/>
    <w:rsid w:val="005267AD"/>
    <w:rsid w:val="007C709E"/>
    <w:rsid w:val="00825165"/>
    <w:rsid w:val="009A112C"/>
    <w:rsid w:val="009D2B73"/>
    <w:rsid w:val="00A763EE"/>
    <w:rsid w:val="00BD5C2D"/>
    <w:rsid w:val="00C81B94"/>
    <w:rsid w:val="00C86FA9"/>
    <w:rsid w:val="00CC644B"/>
    <w:rsid w:val="00E6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81E5"/>
  <w15:chartTrackingRefBased/>
  <w15:docId w15:val="{02B4365C-D9A4-264D-929D-4288E7DA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51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3151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3151FA"/>
  </w:style>
  <w:style w:type="character" w:customStyle="1" w:styleId="eop">
    <w:name w:val="eop"/>
    <w:basedOn w:val="Carpredefinitoparagrafo"/>
    <w:rsid w:val="003151FA"/>
  </w:style>
  <w:style w:type="character" w:customStyle="1" w:styleId="scxw246071140">
    <w:name w:val="scxw246071140"/>
    <w:basedOn w:val="Carpredefinitoparagrafo"/>
    <w:rsid w:val="003151FA"/>
  </w:style>
  <w:style w:type="paragraph" w:styleId="Paragrafoelenco">
    <w:name w:val="List Paragraph"/>
    <w:basedOn w:val="Normale"/>
    <w:uiPriority w:val="34"/>
    <w:qFormat/>
    <w:rsid w:val="00315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Ruotolo</dc:creator>
  <cp:keywords/>
  <dc:description/>
  <cp:lastModifiedBy>Jessica</cp:lastModifiedBy>
  <cp:revision>15</cp:revision>
  <dcterms:created xsi:type="dcterms:W3CDTF">2023-09-14T09:40:00Z</dcterms:created>
  <dcterms:modified xsi:type="dcterms:W3CDTF">2023-09-15T12:41:00Z</dcterms:modified>
</cp:coreProperties>
</file>